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bCs w:val="1"/>
        </w:rPr>
      </w:pPr>
      <w:r w:rsidDel="00000000" w:rsidR="00000000" w:rsidRPr="00000000">
        <w:rPr>
          <w:b w:val="1"/>
          <w:bCs w:val="1"/>
          <w:color w:val="434343"/>
        </w:rPr>
        <w:drawing>
          <wp:inline distB="114300" distT="114300" distL="114300" distR="114300">
            <wp:extent cx="2346114" cy="85026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46114" cy="85026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bCs w:val="1"/>
          <w:color w:val="434343"/>
          <w:sz w:val="24"/>
          <w:szCs w:val="24"/>
        </w:rPr>
      </w:pPr>
      <w:r w:rsidDel="00000000" w:rsidR="00000000" w:rsidRPr="00000000">
        <w:rPr>
          <w:rtl w:val="0"/>
        </w:rPr>
      </w:r>
    </w:p>
    <w:p w:rsidR="00000000" w:rsidDel="00000000" w:rsidP="00000000" w:rsidRDefault="00000000" w:rsidRPr="00000000" w14:paraId="00000003">
      <w:pPr>
        <w:pageBreakBefore w:val="0"/>
        <w:rPr>
          <w:b w:val="1"/>
          <w:bCs w:val="1"/>
        </w:rPr>
      </w:pPr>
      <w:r w:rsidDel="00000000" w:rsidR="00000000" w:rsidRPr="00000000">
        <w:rPr>
          <w:b w:val="1"/>
          <w:bCs w:val="1"/>
          <w:rtl w:val="0"/>
        </w:rPr>
        <w:t xml:space="preserve">SUBJECT: How to Support Your Participant of The A Effect Ambition Challenge: Support Track for Managers </w:t>
      </w:r>
    </w:p>
    <w:p w:rsidR="00000000" w:rsidDel="00000000" w:rsidP="00000000" w:rsidRDefault="00000000" w:rsidRPr="00000000" w14:paraId="00000004">
      <w:pPr>
        <w:pageBreakBefore w:val="0"/>
        <w:rPr/>
      </w:pPr>
      <w:r w:rsidDel="00000000" w:rsidR="00000000" w:rsidRPr="00000000">
        <w:rPr>
          <w:rtl w:val="0"/>
        </w:rPr>
        <w:t xml:space="preserve"> </w:t>
      </w:r>
    </w:p>
    <w:p w:rsidR="00000000" w:rsidDel="00000000" w:rsidP="00000000" w:rsidRDefault="00000000" w:rsidRPr="00000000" w14:paraId="00000005">
      <w:pPr>
        <w:pageBreakBefore w:val="0"/>
        <w:rPr/>
      </w:pPr>
      <w:r w:rsidDel="00000000" w:rsidR="00000000" w:rsidRPr="00000000">
        <w:rPr>
          <w:rtl w:val="0"/>
        </w:rPr>
        <w:t xml:space="preserve">Dear </w:t>
      </w:r>
      <w:r w:rsidDel="00000000" w:rsidR="00000000" w:rsidRPr="00000000">
        <w:rPr>
          <w:highlight w:val="yellow"/>
          <w:rtl w:val="0"/>
        </w:rPr>
        <w:t xml:space="preserve">(First Name)</w:t>
      </w:r>
      <w:r w:rsidDel="00000000" w:rsidR="00000000" w:rsidRPr="00000000">
        <w:rPr>
          <w:rtl w:val="0"/>
        </w:rPr>
        <w:t xml:space="preserve">,</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spacing w:line="276.0005454545455" w:lineRule="auto"/>
        <w:rPr/>
      </w:pPr>
      <w:r w:rsidDel="00000000" w:rsidR="00000000" w:rsidRPr="00000000">
        <w:rPr>
          <w:highlight w:val="yellow"/>
          <w:rtl w:val="0"/>
        </w:rPr>
        <w:t xml:space="preserve">(Company Name)</w:t>
      </w:r>
      <w:r w:rsidDel="00000000" w:rsidR="00000000" w:rsidRPr="00000000">
        <w:rPr>
          <w:rtl w:val="0"/>
        </w:rPr>
        <w:t xml:space="preserve"> is proud to announce its participation in the latest cohort of The A Effect, which begins in </w:t>
      </w:r>
      <w:r w:rsidDel="00000000" w:rsidR="00000000" w:rsidRPr="00000000">
        <w:rPr>
          <w:b w:val="1"/>
          <w:bCs w:val="1"/>
          <w:rtl w:val="0"/>
        </w:rPr>
        <w:t xml:space="preserve">March 2026</w:t>
      </w:r>
      <w:r w:rsidDel="00000000" w:rsidR="00000000" w:rsidRPr="00000000">
        <w:rPr>
          <w:rtl w:val="0"/>
        </w:rPr>
        <w:t xml:space="preserve">. The A Effect designs professional development programs aimed at propelling women’s ambition in business.</w:t>
      </w:r>
    </w:p>
    <w:p w:rsidR="00000000" w:rsidDel="00000000" w:rsidP="00000000" w:rsidRDefault="00000000" w:rsidRPr="00000000" w14:paraId="00000008">
      <w:pPr>
        <w:spacing w:line="276.0005454545455" w:lineRule="auto"/>
        <w:rPr/>
      </w:pPr>
      <w:r w:rsidDel="00000000" w:rsidR="00000000" w:rsidRPr="00000000">
        <w:rPr>
          <w:rtl w:val="0"/>
        </w:rPr>
        <w:t xml:space="preserve"> </w:t>
      </w:r>
    </w:p>
    <w:p w:rsidR="00000000" w:rsidDel="00000000" w:rsidP="00000000" w:rsidRDefault="00000000" w:rsidRPr="00000000" w14:paraId="00000009">
      <w:pPr>
        <w:spacing w:line="276.0005454545455" w:lineRule="auto"/>
        <w:rPr/>
      </w:pPr>
      <w:r w:rsidDel="00000000" w:rsidR="00000000" w:rsidRPr="00000000">
        <w:rPr>
          <w:rtl w:val="0"/>
        </w:rPr>
        <w:t xml:space="preserve">Contributing to the development of our high-potential employees is a priority for us. We have selected your employee </w:t>
      </w:r>
      <w:r w:rsidDel="00000000" w:rsidR="00000000" w:rsidRPr="00000000">
        <w:rPr>
          <w:highlight w:val="yellow"/>
          <w:rtl w:val="0"/>
        </w:rPr>
        <w:t xml:space="preserve">(Participant’s First and Last Name)</w:t>
      </w:r>
      <w:r w:rsidDel="00000000" w:rsidR="00000000" w:rsidRPr="00000000">
        <w:rPr>
          <w:rtl w:val="0"/>
        </w:rPr>
        <w:t xml:space="preserve"> to participate in the </w:t>
      </w:r>
      <w:r w:rsidDel="00000000" w:rsidR="00000000" w:rsidRPr="00000000">
        <w:rPr>
          <w:b w:val="1"/>
          <w:bCs w:val="1"/>
          <w:rtl w:val="0"/>
        </w:rPr>
        <w:t xml:space="preserve">next cohort of the</w:t>
      </w:r>
      <w:r w:rsidDel="00000000" w:rsidR="00000000" w:rsidRPr="00000000">
        <w:rPr>
          <w:b w:val="1"/>
          <w:bCs w:val="1"/>
          <w:rtl w:val="0"/>
        </w:rPr>
        <w:t xml:space="preserve"> </w:t>
      </w:r>
      <w:hyperlink r:id="rId7">
        <w:r w:rsidDel="00000000" w:rsidR="00000000" w:rsidRPr="00000000">
          <w:rPr>
            <w:color w:val="fbbf3c"/>
            <w:u w:val="single"/>
            <w:rtl w:val="0"/>
          </w:rPr>
          <w:t xml:space="preserve">Ambition Challenge, taking place from March 6 to June 12, 2026</w:t>
        </w:r>
      </w:hyperlink>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0A">
      <w:pPr>
        <w:spacing w:line="276.0005454545455" w:lineRule="auto"/>
        <w:rPr/>
      </w:pPr>
      <w:r w:rsidDel="00000000" w:rsidR="00000000" w:rsidRPr="00000000">
        <w:rPr>
          <w:rtl w:val="0"/>
        </w:rPr>
        <w:t xml:space="preserve"> </w:t>
      </w:r>
    </w:p>
    <w:p w:rsidR="00000000" w:rsidDel="00000000" w:rsidP="00000000" w:rsidRDefault="00000000" w:rsidRPr="00000000" w14:paraId="0000000B">
      <w:pPr>
        <w:spacing w:line="276.0005454545455" w:lineRule="auto"/>
        <w:rPr/>
      </w:pPr>
      <w:r w:rsidDel="00000000" w:rsidR="00000000" w:rsidRPr="00000000">
        <w:rPr>
          <w:rtl w:val="0"/>
        </w:rPr>
        <w:t xml:space="preserve">Your support, as a manager, has a direct impact on the learnings and outcomes of the program for your participant and the organization. We’d therefore like to invite you to take part in a </w:t>
      </w:r>
      <w:r w:rsidDel="00000000" w:rsidR="00000000" w:rsidRPr="00000000">
        <w:rPr>
          <w:b w:val="1"/>
          <w:bCs w:val="1"/>
          <w:u w:val="single"/>
          <w:rtl w:val="0"/>
        </w:rPr>
        <w:t xml:space="preserve">support track for participants’ managers</w:t>
      </w:r>
      <w:r w:rsidDel="00000000" w:rsidR="00000000" w:rsidRPr="00000000">
        <w:rPr>
          <w:rtl w:val="0"/>
        </w:rPr>
        <w:t xml:space="preserve">.</w:t>
      </w:r>
    </w:p>
    <w:p w:rsidR="00000000" w:rsidDel="00000000" w:rsidP="00000000" w:rsidRDefault="00000000" w:rsidRPr="00000000" w14:paraId="0000000C">
      <w:pPr>
        <w:spacing w:line="276.0005454545455" w:lineRule="auto"/>
        <w:rPr/>
      </w:pPr>
      <w:r w:rsidDel="00000000" w:rsidR="00000000" w:rsidRPr="00000000">
        <w:rPr>
          <w:rtl w:val="0"/>
        </w:rPr>
        <w:t xml:space="preserve"> </w:t>
      </w:r>
    </w:p>
    <w:p w:rsidR="00000000" w:rsidDel="00000000" w:rsidP="00000000" w:rsidRDefault="00000000" w:rsidRPr="00000000" w14:paraId="0000000D">
      <w:pPr>
        <w:spacing w:line="276.0005454545455" w:lineRule="auto"/>
        <w:rPr>
          <w:b w:val="1"/>
          <w:bCs w:val="1"/>
        </w:rPr>
      </w:pPr>
      <w:r w:rsidDel="00000000" w:rsidR="00000000" w:rsidRPr="00000000">
        <w:rPr>
          <w:b w:val="1"/>
          <w:bCs w:val="1"/>
          <w:rtl w:val="0"/>
        </w:rPr>
        <w:t xml:space="preserve">Why?</w:t>
      </w:r>
    </w:p>
    <w:p w:rsidR="00000000" w:rsidDel="00000000" w:rsidP="00000000" w:rsidRDefault="00000000" w:rsidRPr="00000000" w14:paraId="0000000E">
      <w:pPr>
        <w:spacing w:line="276.0005454545455" w:lineRule="auto"/>
        <w:rPr/>
      </w:pPr>
      <w:r w:rsidDel="00000000" w:rsidR="00000000" w:rsidRPr="00000000">
        <w:rPr>
          <w:rtl w:val="0"/>
        </w:rPr>
        <w:t xml:space="preserve">This support track aims to give you concrete support so you can fully take on your role with your participant, all while lightening your workload.</w:t>
      </w:r>
    </w:p>
    <w:p w:rsidR="00000000" w:rsidDel="00000000" w:rsidP="00000000" w:rsidRDefault="00000000" w:rsidRPr="00000000" w14:paraId="0000000F">
      <w:pPr>
        <w:spacing w:line="276.0005454545455" w:lineRule="auto"/>
        <w:rPr/>
      </w:pPr>
      <w:r w:rsidDel="00000000" w:rsidR="00000000" w:rsidRPr="00000000">
        <w:rPr>
          <w:rtl w:val="0"/>
        </w:rPr>
        <w:t xml:space="preserve"> </w:t>
      </w:r>
    </w:p>
    <w:p w:rsidR="00000000" w:rsidDel="00000000" w:rsidP="00000000" w:rsidRDefault="00000000" w:rsidRPr="00000000" w14:paraId="00000010">
      <w:pPr>
        <w:spacing w:line="276.0005454545455" w:lineRule="auto"/>
        <w:rPr>
          <w:b w:val="1"/>
          <w:bCs w:val="1"/>
        </w:rPr>
      </w:pPr>
      <w:r w:rsidDel="00000000" w:rsidR="00000000" w:rsidRPr="00000000">
        <w:rPr>
          <w:b w:val="1"/>
          <w:bCs w:val="1"/>
          <w:rtl w:val="0"/>
        </w:rPr>
        <w:t xml:space="preserve">How?</w:t>
      </w:r>
    </w:p>
    <w:p w:rsidR="00000000" w:rsidDel="00000000" w:rsidP="00000000" w:rsidRDefault="00000000" w:rsidRPr="00000000" w14:paraId="00000011">
      <w:pPr>
        <w:spacing w:line="276.0005454545455" w:lineRule="auto"/>
        <w:rPr/>
      </w:pPr>
      <w:r w:rsidDel="00000000" w:rsidR="00000000" w:rsidRPr="00000000">
        <w:rPr>
          <w:rtl w:val="0"/>
        </w:rPr>
        <w:t xml:space="preserve">You’ll receive targeted, concise, practical communications focussed on measurable action, eliminating uncertainty about how to support your participant throughout her program. In short, it’s maximum impact for participants and the organization, with minimum impact on your schedule.</w:t>
      </w:r>
    </w:p>
    <w:p w:rsidR="00000000" w:rsidDel="00000000" w:rsidP="00000000" w:rsidRDefault="00000000" w:rsidRPr="00000000" w14:paraId="00000012">
      <w:pPr>
        <w:spacing w:line="276.0005454545455" w:lineRule="auto"/>
        <w:rPr/>
      </w:pPr>
      <w:r w:rsidDel="00000000" w:rsidR="00000000" w:rsidRPr="00000000">
        <w:rPr>
          <w:rtl w:val="0"/>
        </w:rPr>
        <w:t xml:space="preserve"> </w:t>
      </w:r>
    </w:p>
    <w:p w:rsidR="00000000" w:rsidDel="00000000" w:rsidP="00000000" w:rsidRDefault="00000000" w:rsidRPr="00000000" w14:paraId="00000013">
      <w:pPr>
        <w:spacing w:line="276.0005454545455" w:lineRule="auto"/>
        <w:rPr/>
      </w:pPr>
      <w:r w:rsidDel="00000000" w:rsidR="00000000" w:rsidRPr="00000000">
        <w:rPr>
          <w:b w:val="1"/>
          <w:bCs w:val="1"/>
          <w:rtl w:val="0"/>
        </w:rPr>
        <w:t xml:space="preserve">Your Involvement?</w:t>
      </w:r>
      <w:r w:rsidDel="00000000" w:rsidR="00000000" w:rsidRPr="00000000">
        <w:rPr>
          <w:rtl w:val="0"/>
        </w:rPr>
      </w:r>
    </w:p>
    <w:p w:rsidR="00000000" w:rsidDel="00000000" w:rsidP="00000000" w:rsidRDefault="00000000" w:rsidRPr="00000000" w14:paraId="00000014">
      <w:pPr>
        <w:numPr>
          <w:ilvl w:val="0"/>
          <w:numId w:val="1"/>
        </w:numPr>
        <w:spacing w:line="276.0005454545455" w:lineRule="auto"/>
        <w:ind w:left="720" w:hanging="360"/>
      </w:pPr>
      <w:r w:rsidDel="00000000" w:rsidR="00000000" w:rsidRPr="00000000">
        <w:rPr>
          <w:rtl w:val="0"/>
        </w:rPr>
        <w:t xml:space="preserve">Read the short </w:t>
      </w:r>
      <w:r w:rsidDel="00000000" w:rsidR="00000000" w:rsidRPr="00000000">
        <w:rPr>
          <w:b w:val="1"/>
          <w:bCs w:val="1"/>
          <w:rtl w:val="0"/>
        </w:rPr>
        <w:t xml:space="preserve">communications</w:t>
      </w:r>
      <w:r w:rsidDel="00000000" w:rsidR="00000000" w:rsidRPr="00000000">
        <w:rPr>
          <w:rtl w:val="0"/>
        </w:rPr>
        <w:t xml:space="preserve"> you’ll receive from The A Effect and carry out the suggested actions, which will fit seamlessly into your daily work life.</w:t>
      </w:r>
    </w:p>
    <w:p w:rsidR="00000000" w:rsidDel="00000000" w:rsidP="00000000" w:rsidRDefault="00000000" w:rsidRPr="00000000" w14:paraId="00000015">
      <w:pPr>
        <w:numPr>
          <w:ilvl w:val="0"/>
          <w:numId w:val="1"/>
        </w:numPr>
        <w:spacing w:line="276.0005454545455" w:lineRule="auto"/>
        <w:ind w:left="720" w:hanging="360"/>
      </w:pPr>
      <w:r w:rsidDel="00000000" w:rsidR="00000000" w:rsidRPr="00000000">
        <w:rPr>
          <w:rtl w:val="0"/>
        </w:rPr>
        <w:t xml:space="preserve">Participate (if possible) in observer mode in 3 of this cohort’s events: the </w:t>
      </w:r>
      <w:r w:rsidDel="00000000" w:rsidR="00000000" w:rsidRPr="00000000">
        <w:rPr>
          <w:b w:val="1"/>
          <w:bCs w:val="1"/>
          <w:rtl w:val="0"/>
        </w:rPr>
        <w:t xml:space="preserve">official launch</w:t>
      </w:r>
      <w:r w:rsidDel="00000000" w:rsidR="00000000" w:rsidRPr="00000000">
        <w:rPr>
          <w:rtl w:val="0"/>
        </w:rPr>
        <w:t xml:space="preserve"> and the </w:t>
      </w:r>
      <w:r w:rsidDel="00000000" w:rsidR="00000000" w:rsidRPr="00000000">
        <w:rPr>
          <w:b w:val="1"/>
          <w:bCs w:val="1"/>
          <w:rtl w:val="0"/>
        </w:rPr>
        <w:t xml:space="preserve">two in-depth interviews</w:t>
      </w:r>
      <w:r w:rsidDel="00000000" w:rsidR="00000000" w:rsidRPr="00000000">
        <w:rPr>
          <w:rtl w:val="0"/>
        </w:rPr>
        <w:t xml:space="preserve">. You’ll receive calendar invites from The A Effect.</w:t>
      </w:r>
    </w:p>
    <w:p w:rsidR="00000000" w:rsidDel="00000000" w:rsidP="00000000" w:rsidRDefault="00000000" w:rsidRPr="00000000" w14:paraId="00000016">
      <w:pPr>
        <w:spacing w:line="276.0005454545455" w:lineRule="auto"/>
        <w:rPr/>
      </w:pPr>
      <w:r w:rsidDel="00000000" w:rsidR="00000000" w:rsidRPr="00000000">
        <w:rPr>
          <w:rtl w:val="0"/>
        </w:rPr>
        <w:t xml:space="preserve"> </w:t>
      </w:r>
    </w:p>
    <w:p w:rsidR="00000000" w:rsidDel="00000000" w:rsidP="00000000" w:rsidRDefault="00000000" w:rsidRPr="00000000" w14:paraId="00000017">
      <w:pPr>
        <w:spacing w:line="276.0005454545455" w:lineRule="auto"/>
        <w:rPr>
          <w:b w:val="1"/>
          <w:bCs w:val="1"/>
        </w:rPr>
      </w:pPr>
      <w:r w:rsidDel="00000000" w:rsidR="00000000" w:rsidRPr="00000000">
        <w:rPr>
          <w:b w:val="1"/>
          <w:bCs w:val="1"/>
          <w:rtl w:val="0"/>
        </w:rPr>
        <w:t xml:space="preserve">Your Tools and Resources</w:t>
      </w:r>
    </w:p>
    <w:p w:rsidR="00000000" w:rsidDel="00000000" w:rsidP="00000000" w:rsidRDefault="00000000" w:rsidRPr="00000000" w14:paraId="00000018">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Here is </w:t>
      </w:r>
      <w:hyperlink r:id="rId8">
        <w:r w:rsidDel="00000000" w:rsidR="00000000" w:rsidRPr="00000000">
          <w:rPr>
            <w:color w:val="fbbf3c"/>
            <w:u w:val="single"/>
            <w:rtl w:val="0"/>
          </w:rPr>
          <w:t xml:space="preserve">your Guide</w:t>
        </w:r>
      </w:hyperlink>
      <w:r w:rsidDel="00000000" w:rsidR="00000000" w:rsidRPr="00000000">
        <w:rPr>
          <w:rtl w:val="0"/>
        </w:rPr>
        <w:t xml:space="preserve">, which will be your point of reference throughout your experience. It includes reminders about the objectives and the experience, a timeline for visualizing your involvement, and the login details for the official launch and in-depth interviews.</w:t>
      </w:r>
    </w:p>
    <w:p w:rsidR="00000000" w:rsidDel="00000000" w:rsidP="00000000" w:rsidRDefault="00000000" w:rsidRPr="00000000" w14:paraId="00000019">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Throughout the program and for any questions, you can contact The A Effect team at </w:t>
      </w:r>
      <w:r w:rsidDel="00000000" w:rsidR="00000000" w:rsidRPr="00000000">
        <w:rPr>
          <w:color w:val="fbbf3c"/>
          <w:rtl w:val="0"/>
        </w:rPr>
        <w:t xml:space="preserve">company@the-a-effect.com</w:t>
      </w:r>
      <w:r w:rsidDel="00000000" w:rsidR="00000000" w:rsidRPr="00000000">
        <w:rPr>
          <w:rtl w:val="0"/>
        </w:rPr>
        <w:t xml:space="preserve">.</w:t>
      </w:r>
    </w:p>
    <w:p w:rsidR="00000000" w:rsidDel="00000000" w:rsidP="00000000" w:rsidRDefault="00000000" w:rsidRPr="00000000" w14:paraId="0000001A">
      <w:pPr>
        <w:spacing w:line="276.0005454545455" w:lineRule="auto"/>
        <w:jc w:val="both"/>
        <w:rPr/>
      </w:pPr>
      <w:r w:rsidDel="00000000" w:rsidR="00000000" w:rsidRPr="00000000">
        <w:rPr>
          <w:rtl w:val="0"/>
        </w:rPr>
        <w:t xml:space="preserve"> </w:t>
      </w:r>
    </w:p>
    <w:p w:rsidR="00000000" w:rsidDel="00000000" w:rsidP="00000000" w:rsidRDefault="00000000" w:rsidRPr="00000000" w14:paraId="0000001B">
      <w:pPr>
        <w:spacing w:line="276.0005454545455" w:lineRule="auto"/>
        <w:rPr/>
      </w:pPr>
      <w:r w:rsidDel="00000000" w:rsidR="00000000" w:rsidRPr="00000000">
        <w:rPr>
          <w:highlight w:val="yellow"/>
          <w:rtl w:val="0"/>
        </w:rPr>
        <w:t xml:space="preserve">[If applicable]</w:t>
      </w:r>
      <w:r w:rsidDel="00000000" w:rsidR="00000000" w:rsidRPr="00000000">
        <w:rPr>
          <w:rtl w:val="0"/>
        </w:rPr>
        <w:t xml:space="preserve"> At the internal kick-off taking place on </w:t>
      </w:r>
      <w:r w:rsidDel="00000000" w:rsidR="00000000" w:rsidRPr="00000000">
        <w:rPr>
          <w:highlight w:val="yellow"/>
          <w:rtl w:val="0"/>
        </w:rPr>
        <w:t xml:space="preserve">[date of the meeting]</w:t>
      </w:r>
      <w:r w:rsidDel="00000000" w:rsidR="00000000" w:rsidRPr="00000000">
        <w:rPr>
          <w:rtl w:val="0"/>
        </w:rPr>
        <w:t xml:space="preserve">, The A Effect team will be there to present the support track and explain how to support your participant over the next 100 days.</w:t>
      </w:r>
    </w:p>
    <w:p w:rsidR="00000000" w:rsidDel="00000000" w:rsidP="00000000" w:rsidRDefault="00000000" w:rsidRPr="00000000" w14:paraId="0000001C">
      <w:pPr>
        <w:spacing w:line="276.0005454545455" w:lineRule="auto"/>
        <w:jc w:val="both"/>
        <w:rPr/>
      </w:pPr>
      <w:r w:rsidDel="00000000" w:rsidR="00000000" w:rsidRPr="00000000">
        <w:rPr>
          <w:rtl w:val="0"/>
        </w:rPr>
        <w:t xml:space="preserve"> </w:t>
      </w:r>
    </w:p>
    <w:p w:rsidR="00000000" w:rsidDel="00000000" w:rsidP="00000000" w:rsidRDefault="00000000" w:rsidRPr="00000000" w14:paraId="0000001D">
      <w:pPr>
        <w:spacing w:line="276.0005454545455" w:lineRule="auto"/>
        <w:jc w:val="both"/>
        <w:rPr/>
      </w:pPr>
      <w:r w:rsidDel="00000000" w:rsidR="00000000" w:rsidRPr="00000000">
        <w:rPr>
          <w:rtl w:val="0"/>
        </w:rPr>
        <w:t xml:space="preserve">Please feel free to contact me if you have any questions.</w:t>
      </w:r>
    </w:p>
    <w:p w:rsidR="00000000" w:rsidDel="00000000" w:rsidP="00000000" w:rsidRDefault="00000000" w:rsidRPr="00000000" w14:paraId="0000001E">
      <w:pPr>
        <w:spacing w:line="276.0005454545455" w:lineRule="auto"/>
        <w:rPr/>
      </w:pPr>
      <w:r w:rsidDel="00000000" w:rsidR="00000000" w:rsidRPr="00000000">
        <w:rPr>
          <w:rtl w:val="0"/>
        </w:rPr>
        <w:t xml:space="preserve"> </w:t>
      </w:r>
    </w:p>
    <w:p w:rsidR="00000000" w:rsidDel="00000000" w:rsidP="00000000" w:rsidRDefault="00000000" w:rsidRPr="00000000" w14:paraId="0000001F">
      <w:pPr>
        <w:spacing w:line="276.0005454545455" w:lineRule="auto"/>
        <w:rPr>
          <w:b w:val="1"/>
          <w:bCs w:val="1"/>
        </w:rPr>
      </w:pPr>
      <w:r w:rsidDel="00000000" w:rsidR="00000000" w:rsidRPr="00000000">
        <w:rPr>
          <w:highlight w:val="yellow"/>
          <w:rtl w:val="0"/>
        </w:rPr>
        <w:t xml:space="preserve">(Your signature)</w:t>
      </w:r>
      <w:r w:rsidDel="00000000" w:rsidR="00000000" w:rsidRPr="00000000">
        <w:rPr>
          <w:rtl w:val="0"/>
        </w:rPr>
      </w:r>
    </w:p>
    <w:sectPr>
      <w:pgSz w:h="15840" w:w="12240" w:orient="portrait"/>
      <w:pgMar w:bottom="1440" w:top="1008"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eb.effet-a.com/hubfs/Outils%20DDA-SC/TheAEffect_Candidate-Guide_Ambition-Challenge_Schedule_Spring.pdf" TargetMode="External"/><Relationship Id="rId8" Type="http://schemas.openxmlformats.org/officeDocument/2006/relationships/hyperlink" Target="https://web.effet-a.com/hubfs/Outils_DDA-SC/TheAEffect_Support-Track-Guide_Manag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