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color w:val="434343"/>
        </w:rPr>
        <w:drawing>
          <wp:inline distB="114300" distT="114300" distL="114300" distR="114300">
            <wp:extent cx="2346114" cy="85026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6114" cy="8502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SUBJECT: Your employee is participating in The A Effect </w:t>
      </w:r>
      <w:r w:rsidDel="00000000" w:rsidR="00000000" w:rsidRPr="00000000">
        <w:rPr>
          <w:b w:val="1"/>
          <w:highlight w:val="yellow"/>
          <w:rtl w:val="0"/>
        </w:rPr>
        <w:t xml:space="preserve">(Name of the program for which the employee was selected)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rPr>
          <w:highlight w:val="cyan"/>
        </w:rPr>
      </w:pPr>
      <w:r w:rsidDel="00000000" w:rsidR="00000000" w:rsidRPr="00000000">
        <w:rPr>
          <w:rtl w:val="0"/>
        </w:rPr>
        <w:t xml:space="preserve">Dear </w:t>
      </w:r>
      <w:r w:rsidDel="00000000" w:rsidR="00000000" w:rsidRPr="00000000">
        <w:rPr>
          <w:highlight w:val="yellow"/>
          <w:rtl w:val="0"/>
        </w:rPr>
        <w:t xml:space="preserve">(First Name)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Our company is proud to announce that it is participating in the new cohort of The A Effect </w:t>
      </w:r>
      <w:r w:rsidDel="00000000" w:rsidR="00000000" w:rsidRPr="00000000">
        <w:rPr>
          <w:b w:val="1"/>
          <w:highlight w:val="yellow"/>
          <w:rtl w:val="0"/>
        </w:rPr>
        <w:t xml:space="preserve">(Name of the program for which the employee was selected)</w:t>
      </w:r>
      <w:r w:rsidDel="00000000" w:rsidR="00000000" w:rsidRPr="00000000">
        <w:rPr>
          <w:rtl w:val="0"/>
        </w:rPr>
        <w:t xml:space="preserve">, a renowned professional development program that helps women better demonstrate their ambition </w:t>
      </w:r>
      <w:r w:rsidDel="00000000" w:rsidR="00000000" w:rsidRPr="00000000">
        <w:rPr>
          <w:rtl w:val="0"/>
        </w:rPr>
        <w:t xml:space="preserve">in business.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As you know, organizations face a number of issues that require, now more than ever, that they put their best available talent forward. In fact, businesses with a balanced mix of men and women at different organizational levels perform better due to a greater diversity of opinions and talents.</w:t>
      </w:r>
    </w:p>
    <w:p w:rsidR="00000000" w:rsidDel="00000000" w:rsidP="00000000" w:rsidRDefault="00000000" w:rsidRPr="00000000" w14:paraId="0000000A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We’ve made it a priority to contribute to the development of our employees that demonstrate high potential. Among them, we have selected your employee </w:t>
      </w:r>
      <w:r w:rsidDel="00000000" w:rsidR="00000000" w:rsidRPr="00000000">
        <w:rPr>
          <w:highlight w:val="yellow"/>
          <w:rtl w:val="0"/>
        </w:rPr>
        <w:t xml:space="preserve">(First name Last name)</w:t>
      </w:r>
      <w:r w:rsidDel="00000000" w:rsidR="00000000" w:rsidRPr="00000000">
        <w:rPr>
          <w:rtl w:val="0"/>
        </w:rPr>
        <w:t xml:space="preserve"> to take part in the upcoming cohort. </w:t>
      </w:r>
    </w:p>
    <w:p w:rsidR="00000000" w:rsidDel="00000000" w:rsidP="00000000" w:rsidRDefault="00000000" w:rsidRPr="00000000" w14:paraId="0000000C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The program focuses on reshaping mindsets and adopting new behaviours with respect to </w:t>
      </w:r>
      <w:r w:rsidDel="00000000" w:rsidR="00000000" w:rsidRPr="00000000">
        <w:rPr>
          <w:rtl w:val="0"/>
        </w:rPr>
        <w:t xml:space="preserve">confidence, risk taking and the ability to exert influenc</w:t>
      </w:r>
      <w:r w:rsidDel="00000000" w:rsidR="00000000" w:rsidRPr="00000000">
        <w:rPr>
          <w:rtl w:val="0"/>
        </w:rPr>
        <w:t xml:space="preserve">e. Your role, as a manager, is a key element of this program.</w:t>
      </w:r>
      <w:r w:rsidDel="00000000" w:rsidR="00000000" w:rsidRPr="00000000">
        <w:rPr>
          <w:rtl w:val="0"/>
        </w:rPr>
        <w:t xml:space="preserve"> Here</w:t>
      </w:r>
      <w:r w:rsidDel="00000000" w:rsidR="00000000" w:rsidRPr="00000000">
        <w:rPr>
          <w:rtl w:val="0"/>
        </w:rPr>
        <w:t xml:space="preserve"> is the </w:t>
      </w:r>
      <w:hyperlink r:id="rId7">
        <w:r w:rsidDel="00000000" w:rsidR="00000000" w:rsidRPr="00000000">
          <w:rPr>
            <w:b w:val="1"/>
            <w:color w:val="fbbf3c"/>
            <w:u w:val="single"/>
            <w:rtl w:val="0"/>
          </w:rPr>
          <w:t xml:space="preserve">Candidate Guide</w:t>
        </w:r>
      </w:hyperlink>
      <w:r w:rsidDel="00000000" w:rsidR="00000000" w:rsidRPr="00000000">
        <w:rPr>
          <w:b w:val="1"/>
          <w:rtl w:val="0"/>
        </w:rPr>
        <w:t xml:space="preserve"> (</w:t>
      </w:r>
      <w:r w:rsidDel="00000000" w:rsidR="00000000" w:rsidRPr="00000000">
        <w:rPr>
          <w:rtl w:val="0"/>
        </w:rPr>
        <w:t xml:space="preserve">which includes the program schedule) and the </w:t>
      </w:r>
      <w:hyperlink r:id="rId8">
        <w:r w:rsidDel="00000000" w:rsidR="00000000" w:rsidRPr="00000000">
          <w:rPr>
            <w:b w:val="1"/>
            <w:color w:val="fbbf3c"/>
            <w:u w:val="single"/>
            <w:rtl w:val="0"/>
          </w:rPr>
          <w:t xml:space="preserve">Manager’s Guide</w:t>
        </w:r>
      </w:hyperlink>
      <w:r w:rsidDel="00000000" w:rsidR="00000000" w:rsidRPr="00000000">
        <w:rPr>
          <w:rtl w:val="0"/>
        </w:rPr>
        <w:t xml:space="preserve"> where you will find a</w:t>
      </w:r>
      <w:r w:rsidDel="00000000" w:rsidR="00000000" w:rsidRPr="00000000">
        <w:rPr>
          <w:rtl w:val="0"/>
        </w:rPr>
        <w:t xml:space="preserve"> few simple ways to guide your employee(s), offer your support and reinforce her/their learnings.</w:t>
      </w:r>
    </w:p>
    <w:p w:rsidR="00000000" w:rsidDel="00000000" w:rsidP="00000000" w:rsidRDefault="00000000" w:rsidRPr="00000000" w14:paraId="0000000E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both"/>
        <w:rPr/>
      </w:pPr>
      <w:r w:rsidDel="00000000" w:rsidR="00000000" w:rsidRPr="00000000">
        <w:rPr>
          <w:shd w:fill="d9d2e9" w:val="clear"/>
          <w:rtl w:val="0"/>
        </w:rPr>
        <w:t xml:space="preserve">(Optional)</w:t>
      </w:r>
      <w:r w:rsidDel="00000000" w:rsidR="00000000" w:rsidRPr="00000000">
        <w:rPr>
          <w:rtl w:val="0"/>
        </w:rPr>
        <w:t xml:space="preserve"> We’ll also share details on how to take part in the pre-launch meeting during which The A Effect team will present the program to all our participants and their managers.</w:t>
      </w:r>
    </w:p>
    <w:p w:rsidR="00000000" w:rsidDel="00000000" w:rsidP="00000000" w:rsidRDefault="00000000" w:rsidRPr="00000000" w14:paraId="00000010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If you have any questions, don’t hesitate to get in touch with me.</w:t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  <w:highlight w:val="cy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cyan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(Signature)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eb.effet-a.com/hubfs/Outils%20SC/TheAEffet_Candidate_Guide_Schedule_Fall.pdf" TargetMode="External"/><Relationship Id="rId8" Type="http://schemas.openxmlformats.org/officeDocument/2006/relationships/hyperlink" Target="https://web.effet-a.com/hubfs/Outils/TheAEffect_Managers-Guide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